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2AA71E96" w:rsidR="002D2A71" w:rsidRPr="004C1498" w:rsidRDefault="00110087"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3600" behindDoc="0" locked="0" layoutInCell="1" allowOverlap="1" wp14:anchorId="684D1829" wp14:editId="31791E3F">
            <wp:simplePos x="0" y="0"/>
            <wp:positionH relativeFrom="column">
              <wp:posOffset>85725</wp:posOffset>
            </wp:positionH>
            <wp:positionV relativeFrom="paragraph">
              <wp:posOffset>161925</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A30CB">
        <w:rPr>
          <w:rFonts w:ascii="Cambria" w:eastAsia="等线" w:hAnsi="Cambria" w:cs="Times New Roman"/>
          <w:noProof/>
          <w:sz w:val="24"/>
          <w:szCs w:val="24"/>
          <w:vertAlign w:val="superscript"/>
          <w:lang w:val="en"/>
        </w:rPr>
        <w:drawing>
          <wp:anchor distT="0" distB="0" distL="114300" distR="114300" simplePos="0" relativeHeight="251671552" behindDoc="0" locked="0" layoutInCell="1" allowOverlap="1" wp14:anchorId="1749AA96" wp14:editId="4B0219DD">
            <wp:simplePos x="0" y="0"/>
            <wp:positionH relativeFrom="column">
              <wp:posOffset>5546090</wp:posOffset>
            </wp:positionH>
            <wp:positionV relativeFrom="paragraph">
              <wp:posOffset>103505</wp:posOffset>
            </wp:positionV>
            <wp:extent cx="823595" cy="1169670"/>
            <wp:effectExtent l="38100" t="38100" r="90805"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3595" cy="116967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32018B23">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4AEB291D" w:rsidR="008D2373" w:rsidRPr="003F71B4" w:rsidRDefault="00AA30CB" w:rsidP="003F71B4">
                            <w:pPr>
                              <w:spacing w:line="400" w:lineRule="exact"/>
                              <w:jc w:val="center"/>
                              <w:rPr>
                                <w:rFonts w:ascii="Cambria" w:hAnsi="Cambria" w:cs="Times New Roman"/>
                                <w:b/>
                                <w:color w:val="000000" w:themeColor="text1"/>
                                <w:sz w:val="40"/>
                                <w:szCs w:val="40"/>
                              </w:rPr>
                            </w:pPr>
                            <w:r w:rsidRPr="00AA30CB">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Economic Statistics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75BB9EE3"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81378E">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0" w:history="1">
                              <w:r w:rsidR="00947881" w:rsidRPr="00947881">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4AEB291D" w:rsidR="008D2373" w:rsidRPr="003F71B4" w:rsidRDefault="00AA30CB" w:rsidP="003F71B4">
                      <w:pPr>
                        <w:spacing w:line="400" w:lineRule="exact"/>
                        <w:jc w:val="center"/>
                        <w:rPr>
                          <w:rFonts w:ascii="Cambria" w:hAnsi="Cambria" w:cs="Times New Roman"/>
                          <w:b/>
                          <w:color w:val="000000" w:themeColor="text1"/>
                          <w:sz w:val="40"/>
                          <w:szCs w:val="40"/>
                        </w:rPr>
                      </w:pPr>
                      <w:r w:rsidRPr="00AA30CB">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Economic Statistics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75BB9EE3"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81378E">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1" w:history="1">
                        <w:r w:rsidR="00947881" w:rsidRPr="00947881">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https://www.anserpress.org/journal/jes</w:t>
                        </w:r>
                      </w:hyperlink>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0B37CF62">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70DAA"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75157398" w:rsidR="002D2A71" w:rsidRPr="004C1498" w:rsidRDefault="002D2A71" w:rsidP="002D2A71">
      <w:pPr>
        <w:spacing w:line="312" w:lineRule="auto"/>
        <w:rPr>
          <w:rFonts w:ascii="Cambria" w:hAnsi="Cambria" w:cs="Times New Roman"/>
          <w:b/>
          <w:color w:val="000000" w:themeColor="text1"/>
          <w:sz w:val="24"/>
          <w:szCs w:val="24"/>
        </w:rPr>
      </w:pPr>
      <w:bookmarkStart w:id="1" w:name="_Hlk120907006"/>
      <w:bookmarkEnd w:id="1"/>
    </w:p>
    <w:p w14:paraId="356A9A2B" w14:textId="5203FCCB" w:rsidR="002D2A71" w:rsidRPr="004C1498" w:rsidRDefault="002D2A71" w:rsidP="002D2A71">
      <w:pPr>
        <w:spacing w:line="312" w:lineRule="auto"/>
        <w:rPr>
          <w:rFonts w:ascii="Cambria" w:hAnsi="Cambria" w:cs="Times New Roman"/>
          <w:b/>
          <w:color w:val="000000" w:themeColor="text1"/>
          <w:sz w:val="24"/>
          <w:szCs w:val="24"/>
        </w:rPr>
      </w:pPr>
    </w:p>
    <w:p w14:paraId="55A92D93" w14:textId="5D7CA28D" w:rsidR="002D2A71" w:rsidRPr="004C1498" w:rsidRDefault="002D2A71" w:rsidP="002D2A71">
      <w:pPr>
        <w:spacing w:line="312" w:lineRule="auto"/>
        <w:rPr>
          <w:rFonts w:ascii="Cambria" w:hAnsi="Cambria" w:cs="Times New Roman"/>
          <w:b/>
          <w:color w:val="000000" w:themeColor="text1"/>
          <w:sz w:val="24"/>
          <w:szCs w:val="24"/>
        </w:rPr>
      </w:pPr>
    </w:p>
    <w:p w14:paraId="564644F4" w14:textId="6F7A6848" w:rsidR="002D2A71" w:rsidRPr="004C1498" w:rsidRDefault="002D2A71" w:rsidP="002D2A71">
      <w:pPr>
        <w:spacing w:line="312" w:lineRule="auto"/>
        <w:rPr>
          <w:rFonts w:ascii="Cambria" w:hAnsi="Cambria" w:cs="Times New Roman"/>
          <w:b/>
          <w:color w:val="000000" w:themeColor="text1"/>
          <w:sz w:val="24"/>
          <w:szCs w:val="24"/>
        </w:rPr>
      </w:pPr>
    </w:p>
    <w:p w14:paraId="25B5B593" w14:textId="61216934" w:rsidR="002D2A71" w:rsidRPr="004C1498" w:rsidRDefault="002D2A71" w:rsidP="002D2A71">
      <w:pPr>
        <w:rPr>
          <w:rFonts w:ascii="Cambria" w:eastAsia="等线" w:hAnsi="Cambria" w:cs="Times New Roman"/>
          <w:sz w:val="24"/>
          <w:szCs w:val="24"/>
          <w:vertAlign w:val="superscript"/>
          <w:lang w:val="en"/>
        </w:rPr>
      </w:pPr>
    </w:p>
    <w:p w14:paraId="7A8C835C" w14:textId="5FD4CB5D" w:rsidR="00870783" w:rsidRPr="004C1498" w:rsidRDefault="00870783" w:rsidP="00870783">
      <w:pPr>
        <w:rPr>
          <w:rFonts w:ascii="Cambria" w:eastAsia="等线" w:hAnsi="Cambria" w:cs="Times New Roman"/>
          <w:sz w:val="24"/>
          <w:szCs w:val="24"/>
          <w:vertAlign w:val="superscript"/>
          <w:lang w:val="en"/>
        </w:rPr>
      </w:pPr>
    </w:p>
    <w:p w14:paraId="00A165A8" w14:textId="228DC050"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60FC6B63" w:rsidR="002D2A71" w:rsidRPr="004C1498" w:rsidRDefault="002D2A71" w:rsidP="002D2A71">
      <w:pPr>
        <w:rPr>
          <w:rFonts w:ascii="Cambria" w:eastAsia="等线" w:hAnsi="Cambria" w:cs="Times New Roman"/>
          <w:sz w:val="24"/>
          <w:szCs w:val="24"/>
          <w:vertAlign w:val="superscript"/>
          <w:lang w:val="en"/>
        </w:rPr>
      </w:pPr>
    </w:p>
    <w:p w14:paraId="179183BB" w14:textId="7DA302BB"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552ADDBC" w:rsidR="002D2A71" w:rsidRPr="004C1498"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39"/>
      <w:bookmarkStart w:id="4"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110087">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110087">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2"/>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even" r:id="rId13"/>
      <w:headerReference w:type="default" r:id="rId14"/>
      <w:footerReference w:type="even" r:id="rId15"/>
      <w:footerReference w:type="default" r:id="rId16"/>
      <w:headerReference w:type="first" r:id="rId17"/>
      <w:footerReference w:type="first" r:id="rId18"/>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9A43" w14:textId="77777777" w:rsidR="007B2980" w:rsidRDefault="007B2980" w:rsidP="002D2A71">
      <w:r>
        <w:separator/>
      </w:r>
    </w:p>
  </w:endnote>
  <w:endnote w:type="continuationSeparator" w:id="0">
    <w:p w14:paraId="7D6366C3" w14:textId="77777777" w:rsidR="007B2980" w:rsidRDefault="007B2980"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F9FE" w14:textId="77777777" w:rsidR="008E68C8" w:rsidRDefault="008E68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ABE" w14:textId="184620A6" w:rsidR="00A978EA" w:rsidRPr="004D7898" w:rsidRDefault="0049111D" w:rsidP="00A978EA">
    <w:pPr>
      <w:pStyle w:val="a5"/>
      <w:rPr>
        <w:rFonts w:ascii="Cambria" w:hAnsi="Cambria"/>
        <w:sz w:val="21"/>
        <w:szCs w:val="21"/>
      </w:rPr>
    </w:pPr>
    <w:r>
      <w:rPr>
        <w:rFonts w:ascii="Cambria" w:hAnsi="Cambria"/>
        <w:sz w:val="21"/>
        <w:szCs w:val="21"/>
      </w:rPr>
      <w:t xml:space="preserve"> </w:t>
    </w:r>
  </w:p>
  <w:p w14:paraId="6AD0C280" w14:textId="3FFEF514" w:rsidR="00037DB3" w:rsidRPr="004D7898" w:rsidRDefault="0049111D" w:rsidP="00A978EA">
    <w:pPr>
      <w:pStyle w:val="a5"/>
      <w:rPr>
        <w:rFonts w:ascii="Cambria" w:hAnsi="Cambria"/>
        <w:sz w:val="21"/>
        <w:szCs w:val="21"/>
      </w:rPr>
    </w:pPr>
    <w:r>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202E08AA"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r w:rsidR="008E68C8" w:rsidRPr="008E68C8">
      <w:rPr>
        <w:rFonts w:ascii="Cambria" w:hAnsi="Cambria"/>
        <w:sz w:val="21"/>
        <w:szCs w:val="21"/>
      </w:rPr>
      <w:t>2972-3</w:t>
    </w:r>
    <w:r w:rsidR="008E68C8">
      <w:rPr>
        <w:rFonts w:ascii="Cambria" w:hAnsi="Cambria"/>
        <w:sz w:val="21"/>
        <w:szCs w:val="21"/>
      </w:rPr>
      <w:t>728</w:t>
    </w:r>
  </w:p>
  <w:p w14:paraId="5E835F65" w14:textId="59C54624" w:rsidR="00285E39" w:rsidRDefault="00285E39" w:rsidP="00285E39">
    <w:pPr>
      <w:pStyle w:val="a5"/>
      <w:rPr>
        <w:rFonts w:ascii="Cambria" w:hAnsi="Cambria"/>
        <w:sz w:val="21"/>
        <w:szCs w:val="21"/>
      </w:rPr>
    </w:pPr>
    <w:bookmarkStart w:id="6" w:name="_Hlk123071897"/>
    <w:bookmarkStart w:id="7"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proofErr w:type="spellStart"/>
    <w:r w:rsidRPr="00635B80">
      <w:rPr>
        <w:rFonts w:ascii="Cambria" w:hAnsi="Cambria"/>
        <w:sz w:val="21"/>
        <w:szCs w:val="21"/>
      </w:rPr>
      <w:t>j</w:t>
    </w:r>
    <w:r w:rsidR="00AA30CB">
      <w:rPr>
        <w:rFonts w:ascii="Cambria" w:hAnsi="Cambria"/>
        <w:sz w:val="21"/>
        <w:szCs w:val="21"/>
      </w:rPr>
      <w:t>es</w:t>
    </w:r>
    <w:proofErr w:type="spellEnd"/>
  </w:p>
  <w:p w14:paraId="70EF9F39" w14:textId="77777777" w:rsidR="00285E39" w:rsidRDefault="00285E39" w:rsidP="00285E39">
    <w:pPr>
      <w:pStyle w:val="a5"/>
      <w:rPr>
        <w:rFonts w:ascii="Cambria" w:hAnsi="Cambria"/>
        <w:sz w:val="21"/>
        <w:szCs w:val="21"/>
      </w:rPr>
    </w:pPr>
    <w:bookmarkStart w:id="8" w:name="_Hlk123071542"/>
    <w:bookmarkStart w:id="9" w:name="_Hlk123071335"/>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33BC3F60" w14:textId="77777777" w:rsidR="00285E39" w:rsidRDefault="00285E39" w:rsidP="00285E39">
    <w:pPr>
      <w:pStyle w:val="a5"/>
      <w:rPr>
        <w:rFonts w:ascii="Cambria" w:hAnsi="Cambria"/>
        <w:sz w:val="21"/>
        <w:szCs w:val="21"/>
      </w:rPr>
    </w:pPr>
    <w:r w:rsidRPr="00D252B9">
      <w:rPr>
        <w:rFonts w:ascii="Cambria" w:hAnsi="Cambria"/>
        <w:sz w:val="21"/>
        <w:szCs w:val="21"/>
      </w:rPr>
      <w:t>(Creative Commons Attribution 4.0 International License)</w:t>
    </w:r>
  </w:p>
  <w:p w14:paraId="675008C2" w14:textId="77777777" w:rsidR="00AA30CB" w:rsidRPr="00D252B9" w:rsidRDefault="00AA30CB" w:rsidP="00AA30CB">
    <w:pPr>
      <w:pStyle w:val="a5"/>
      <w:spacing w:beforeLines="10" w:before="24" w:afterLines="10" w:after="24"/>
      <w:rPr>
        <w:rFonts w:ascii="Cambria" w:hAnsi="Cambria"/>
        <w:sz w:val="21"/>
        <w:szCs w:val="21"/>
      </w:rPr>
    </w:pPr>
    <w:bookmarkStart w:id="10" w:name="_Hlk123072127"/>
    <w:bookmarkEnd w:id="6"/>
    <w:bookmarkEnd w:id="7"/>
    <w:bookmarkEnd w:id="8"/>
    <w:bookmarkEnd w:id="9"/>
    <w:r w:rsidRPr="00ED08CC">
      <w:rPr>
        <w:rFonts w:ascii="Cambria" w:hAnsi="Cambria"/>
        <w:noProof/>
        <w:sz w:val="21"/>
        <w:szCs w:val="21"/>
      </w:rPr>
      <w:drawing>
        <wp:inline distT="0" distB="0" distL="0" distR="0" wp14:anchorId="046CE2DB" wp14:editId="6047A002">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0"/>
  <w:p w14:paraId="03AE6244" w14:textId="0BAD81DD" w:rsidR="00A978EA" w:rsidRPr="004D7898" w:rsidRDefault="00A978EA" w:rsidP="00A978EA">
    <w:pPr>
      <w:pStyle w:val="a5"/>
      <w:rPr>
        <w:rFonts w:ascii="Cambria" w:hAnsi="Cambria"/>
        <w:sz w:val="21"/>
        <w:szCs w:val="21"/>
      </w:rPr>
    </w:pPr>
    <w:r w:rsidRPr="004D7898">
      <w:rPr>
        <w:rFonts w:ascii="Cambria" w:hAnsi="Cambria"/>
        <w:sz w:val="21"/>
        <w:szCs w:val="21"/>
      </w:rPr>
      <w:t xml:space="preserve">Received </w:t>
    </w:r>
    <w:r w:rsidR="007F58E5">
      <w:rPr>
        <w:rFonts w:ascii="Cambria" w:hAnsi="Cambria"/>
        <w:sz w:val="21"/>
        <w:szCs w:val="21"/>
      </w:rPr>
      <w:t>date</w:t>
    </w:r>
    <w:r w:rsidRPr="004D7898">
      <w:rPr>
        <w:rFonts w:ascii="Cambria" w:hAnsi="Cambria"/>
        <w:sz w:val="21"/>
        <w:szCs w:val="21"/>
      </w:rPr>
      <w:t xml:space="preserve">; Accepted </w:t>
    </w:r>
    <w:r w:rsidR="007F58E5">
      <w:rPr>
        <w:rFonts w:ascii="Cambria" w:hAnsi="Cambria"/>
        <w:sz w:val="21"/>
        <w:szCs w:val="21"/>
      </w:rPr>
      <w:t>date</w:t>
    </w:r>
    <w:r w:rsidR="00375455" w:rsidRPr="004D7898">
      <w:rPr>
        <w:rFonts w:ascii="Cambria" w:hAnsi="Cambria"/>
        <w:sz w:val="21"/>
        <w:szCs w:val="21"/>
      </w:rPr>
      <w:t xml:space="preserve">; </w:t>
    </w:r>
    <w:r w:rsidRPr="004D7898">
      <w:rPr>
        <w:rFonts w:ascii="Cambria" w:hAnsi="Cambria"/>
        <w:sz w:val="21"/>
        <w:szCs w:val="21"/>
      </w:rPr>
      <w:t xml:space="preserve">Available online </w:t>
    </w:r>
    <w:r w:rsidR="007F58E5">
      <w:rPr>
        <w:rFonts w:ascii="Cambria" w:hAnsi="Cambria"/>
        <w:sz w:val="21"/>
        <w:szCs w:val="21"/>
      </w:rPr>
      <w:t>date</w:t>
    </w:r>
    <w:r w:rsidR="00947881">
      <w:rPr>
        <w:rFonts w:ascii="Cambria" w:hAnsi="Cambria"/>
        <w:sz w:val="21"/>
        <w:szCs w:val="21"/>
      </w:rPr>
      <w:t>;</w:t>
    </w:r>
    <w:r w:rsidR="00947881" w:rsidRPr="00947881">
      <w:t xml:space="preserve"> </w:t>
    </w:r>
    <w:r w:rsidR="00947881" w:rsidRPr="00947881">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F800" w14:textId="77777777" w:rsidR="007B2980" w:rsidRDefault="007B2980" w:rsidP="002D2A71">
      <w:r>
        <w:separator/>
      </w:r>
    </w:p>
  </w:footnote>
  <w:footnote w:type="continuationSeparator" w:id="0">
    <w:p w14:paraId="7B504E3D" w14:textId="77777777" w:rsidR="007B2980" w:rsidRDefault="007B2980"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F11" w14:textId="77777777" w:rsidR="008E68C8" w:rsidRDefault="008E68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506DCC47"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sidR="00AA30CB">
      <w:rPr>
        <w:rFonts w:ascii="Cambria" w:hAnsi="Cambria"/>
        <w:i/>
        <w:iCs/>
        <w:sz w:val="21"/>
        <w:szCs w:val="21"/>
      </w:rPr>
      <w:t xml:space="preserve"> </w:t>
    </w: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AA30CB">
      <w:rPr>
        <w:rFonts w:ascii="Cambria" w:hAnsi="Cambria"/>
        <w:i/>
        <w:iCs/>
        <w:sz w:val="21"/>
        <w:szCs w:val="21"/>
      </w:rPr>
      <w:t xml:space="preserve"> </w:t>
    </w:r>
    <w:r w:rsidR="00C51794">
      <w:rPr>
        <w:rFonts w:ascii="Cambria" w:hAnsi="Cambria"/>
        <w:i/>
        <w:iCs/>
        <w:sz w:val="21"/>
        <w:szCs w:val="21"/>
      </w:rPr>
      <w:t xml:space="preserve"> </w:t>
    </w:r>
    <w:r w:rsidR="00AA30CB" w:rsidRPr="00AA30CB">
      <w:rPr>
        <w:rFonts w:ascii="Cambria" w:hAnsi="Cambria"/>
        <w:i/>
        <w:iCs/>
        <w:sz w:val="21"/>
        <w:szCs w:val="21"/>
      </w:rPr>
      <w:t>Journal of Economic Statistics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394A3296" w:rsidR="00870783" w:rsidRPr="00A978EA" w:rsidRDefault="00AA30CB" w:rsidP="00870783">
    <w:pPr>
      <w:pStyle w:val="a3"/>
      <w:pBdr>
        <w:bottom w:val="none" w:sz="0" w:space="0" w:color="auto"/>
      </w:pBdr>
      <w:tabs>
        <w:tab w:val="left" w:pos="3070"/>
      </w:tabs>
      <w:rPr>
        <w:rFonts w:ascii="Cambria" w:hAnsi="Cambria"/>
        <w:sz w:val="22"/>
        <w:szCs w:val="22"/>
      </w:rPr>
    </w:pPr>
    <w:r w:rsidRPr="00AA30CB">
      <w:rPr>
        <w:rFonts w:ascii="Cambria" w:hAnsi="Cambria"/>
        <w:sz w:val="22"/>
        <w:szCs w:val="22"/>
      </w:rPr>
      <w:t>Journal of Economic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97D97"/>
    <w:rsid w:val="000B0B84"/>
    <w:rsid w:val="00110087"/>
    <w:rsid w:val="00125498"/>
    <w:rsid w:val="001C62C1"/>
    <w:rsid w:val="0021218B"/>
    <w:rsid w:val="00246286"/>
    <w:rsid w:val="00246D9B"/>
    <w:rsid w:val="0025385D"/>
    <w:rsid w:val="00255FA3"/>
    <w:rsid w:val="00276820"/>
    <w:rsid w:val="00281F16"/>
    <w:rsid w:val="00285E39"/>
    <w:rsid w:val="002D0FFC"/>
    <w:rsid w:val="002D2A71"/>
    <w:rsid w:val="002E0C01"/>
    <w:rsid w:val="002E4C42"/>
    <w:rsid w:val="00337D3D"/>
    <w:rsid w:val="00375455"/>
    <w:rsid w:val="00377777"/>
    <w:rsid w:val="00397BD6"/>
    <w:rsid w:val="003B02E5"/>
    <w:rsid w:val="003C5DC7"/>
    <w:rsid w:val="003F71B4"/>
    <w:rsid w:val="00406DEB"/>
    <w:rsid w:val="00444C93"/>
    <w:rsid w:val="00457EB6"/>
    <w:rsid w:val="0049111D"/>
    <w:rsid w:val="004950A2"/>
    <w:rsid w:val="004C1498"/>
    <w:rsid w:val="004C3565"/>
    <w:rsid w:val="004D7898"/>
    <w:rsid w:val="0059785C"/>
    <w:rsid w:val="005A273B"/>
    <w:rsid w:val="005D1CD3"/>
    <w:rsid w:val="005F15EB"/>
    <w:rsid w:val="006238BC"/>
    <w:rsid w:val="00682EC1"/>
    <w:rsid w:val="00686C0C"/>
    <w:rsid w:val="00694FF8"/>
    <w:rsid w:val="0069703D"/>
    <w:rsid w:val="006D7B60"/>
    <w:rsid w:val="007061E4"/>
    <w:rsid w:val="00764DCD"/>
    <w:rsid w:val="00787ED0"/>
    <w:rsid w:val="007B2980"/>
    <w:rsid w:val="007D2B78"/>
    <w:rsid w:val="007E152F"/>
    <w:rsid w:val="007F58E5"/>
    <w:rsid w:val="0081378E"/>
    <w:rsid w:val="0086563F"/>
    <w:rsid w:val="00870783"/>
    <w:rsid w:val="00882559"/>
    <w:rsid w:val="008A72DA"/>
    <w:rsid w:val="008D2373"/>
    <w:rsid w:val="008E60EE"/>
    <w:rsid w:val="008E68C8"/>
    <w:rsid w:val="008F5690"/>
    <w:rsid w:val="00920FA1"/>
    <w:rsid w:val="00947881"/>
    <w:rsid w:val="009740EF"/>
    <w:rsid w:val="0098650C"/>
    <w:rsid w:val="009B438A"/>
    <w:rsid w:val="009C176D"/>
    <w:rsid w:val="009D4E52"/>
    <w:rsid w:val="00A1179B"/>
    <w:rsid w:val="00A30DB7"/>
    <w:rsid w:val="00A81F42"/>
    <w:rsid w:val="00A83345"/>
    <w:rsid w:val="00A978EA"/>
    <w:rsid w:val="00AA30CB"/>
    <w:rsid w:val="00AA4C20"/>
    <w:rsid w:val="00AF52AC"/>
    <w:rsid w:val="00B36BE7"/>
    <w:rsid w:val="00B72267"/>
    <w:rsid w:val="00BA3CB6"/>
    <w:rsid w:val="00BE628C"/>
    <w:rsid w:val="00C47FC4"/>
    <w:rsid w:val="00C51794"/>
    <w:rsid w:val="00C517DC"/>
    <w:rsid w:val="00CC72F8"/>
    <w:rsid w:val="00D0669E"/>
    <w:rsid w:val="00D06C65"/>
    <w:rsid w:val="00D30DEA"/>
    <w:rsid w:val="00E90AD0"/>
    <w:rsid w:val="00ED1535"/>
    <w:rsid w:val="00EE7C07"/>
    <w:rsid w:val="00F2747E"/>
    <w:rsid w:val="00F73895"/>
    <w:rsid w:val="00F9565F"/>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qFormat/>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rpress.org/journal/j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serpress.org/journal/j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cp:lastPrinted>2022-12-02T05:29:00Z</cp:lastPrinted>
  <dcterms:created xsi:type="dcterms:W3CDTF">2022-11-30T07:37:00Z</dcterms:created>
  <dcterms:modified xsi:type="dcterms:W3CDTF">2023-09-11T09:45:00Z</dcterms:modified>
</cp:coreProperties>
</file>