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629E291B" w:rsidR="002D2A71" w:rsidRPr="004C1498" w:rsidRDefault="00823540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2576" behindDoc="0" locked="0" layoutInCell="1" allowOverlap="1" wp14:anchorId="3E9AED48" wp14:editId="1C64DAAB">
            <wp:simplePos x="0" y="0"/>
            <wp:positionH relativeFrom="column">
              <wp:posOffset>82550</wp:posOffset>
            </wp:positionH>
            <wp:positionV relativeFrom="paragraph">
              <wp:posOffset>161513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19C">
        <w:rPr>
          <w:noProof/>
        </w:rPr>
        <w:drawing>
          <wp:anchor distT="0" distB="0" distL="114300" distR="114300" simplePos="0" relativeHeight="251670528" behindDoc="0" locked="0" layoutInCell="1" allowOverlap="1" wp14:anchorId="3BB9BCCA" wp14:editId="67C9CC80">
            <wp:simplePos x="0" y="0"/>
            <wp:positionH relativeFrom="column">
              <wp:posOffset>5553710</wp:posOffset>
            </wp:positionH>
            <wp:positionV relativeFrom="paragraph">
              <wp:posOffset>100965</wp:posOffset>
            </wp:positionV>
            <wp:extent cx="822325" cy="1169670"/>
            <wp:effectExtent l="38100" t="38100" r="92075" b="8763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3484F6EE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53B8" w14:textId="69FD80A3" w:rsidR="008E60EE" w:rsidRDefault="008E60EE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23C4418D" w14:textId="77777777" w:rsidR="008D2373" w:rsidRPr="00FC62EE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06FC179F" w14:textId="5FA921AB" w:rsidR="008D2373" w:rsidRPr="003F71B4" w:rsidRDefault="008E519C" w:rsidP="003F71B4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E519C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Journal of Regional Economics</w:t>
                            </w:r>
                          </w:p>
                          <w:p w14:paraId="35A3BBF0" w14:textId="77777777" w:rsidR="008D2373" w:rsidRDefault="008D2373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DFB7F4" w14:textId="61ADAA91" w:rsidR="002D2A71" w:rsidRPr="008D2373" w:rsidRDefault="0069703D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Homepage:</w:t>
                            </w:r>
                            <w:r w:rsidRPr="00A2737B">
                              <w:rPr>
                                <w:rFonts w:ascii="Cambria" w:hAnsi="Cambria"/>
                                <w:color w:val="2E74B5" w:themeColor="accent5" w:themeShade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10" w:history="1">
                              <w:r w:rsidR="00A2737B" w:rsidRPr="00A2737B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https://www.anserpress.org/journal/jre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6FC953B8" w14:textId="69FD80A3" w:rsidR="008E60EE" w:rsidRDefault="008E60EE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23C4418D" w14:textId="77777777" w:rsidR="008D2373" w:rsidRPr="00FC62EE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06FC179F" w14:textId="5FA921AB" w:rsidR="008D2373" w:rsidRPr="003F71B4" w:rsidRDefault="008E519C" w:rsidP="003F71B4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E519C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Journal of Regional Economics</w:t>
                      </w:r>
                    </w:p>
                    <w:p w14:paraId="35A3BBF0" w14:textId="77777777" w:rsidR="008D2373" w:rsidRDefault="008D2373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DFB7F4" w14:textId="61ADAA91" w:rsidR="002D2A71" w:rsidRPr="008D2373" w:rsidRDefault="0069703D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Homepage:</w:t>
                      </w:r>
                      <w:r w:rsidRPr="00A2737B">
                        <w:rPr>
                          <w:rFonts w:ascii="Cambria" w:hAnsi="Cambria"/>
                          <w:color w:val="2E74B5" w:themeColor="accent5" w:themeShade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11" w:history="1">
                        <w:r w:rsidR="00A2737B" w:rsidRPr="00A2737B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https://www.anserpress.org/journal/jre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70F0F25A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279F2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5CAC8CB0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59C636E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5D7CA28D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4F05E071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562188C7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77777777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00A165A8" w14:textId="133024D8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</w:p>
    <w:p w14:paraId="4AC58BD0" w14:textId="5633C0D4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1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1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03EB7D27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p w14:paraId="26D8AB5B" w14:textId="794F27C3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DF77" w14:textId="77777777" w:rsidR="00D84B31" w:rsidRDefault="00D84B31" w:rsidP="002D2A71">
      <w:r>
        <w:separator/>
      </w:r>
    </w:p>
  </w:endnote>
  <w:endnote w:type="continuationSeparator" w:id="0">
    <w:p w14:paraId="1F90D3EB" w14:textId="77777777" w:rsidR="00D84B31" w:rsidRDefault="00D84B31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* Corresponding author: </w:t>
    </w:r>
    <w:r w:rsidR="00920FA1">
      <w:rPr>
        <w:rFonts w:ascii="Cambria" w:hAnsi="Cambria"/>
        <w:sz w:val="21"/>
        <w:szCs w:val="21"/>
      </w:rPr>
      <w:t>author name</w:t>
    </w:r>
    <w:r w:rsidRPr="004D7898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E-mail address: </w:t>
    </w:r>
    <w:r w:rsidR="00406DEB">
      <w:rPr>
        <w:rFonts w:ascii="Times New Roman" w:hAnsi="Times New Roman" w:cs="Times New Roman"/>
        <w:color w:val="4472C4" w:themeColor="accent1"/>
        <w:sz w:val="21"/>
        <w:szCs w:val="21"/>
      </w:rPr>
      <w:t>email</w:t>
    </w:r>
    <w:r w:rsidR="007F58E5">
      <w:rPr>
        <w:rFonts w:ascii="Times New Roman" w:hAnsi="Times New Roman" w:cs="Times New Roman"/>
        <w:color w:val="4472C4" w:themeColor="accent1"/>
        <w:sz w:val="21"/>
        <w:szCs w:val="21"/>
      </w:rPr>
      <w:t xml:space="preserve"> of c</w:t>
    </w:r>
    <w:r w:rsidR="007F58E5" w:rsidRPr="007F58E5">
      <w:rPr>
        <w:rFonts w:ascii="Times New Roman" w:hAnsi="Times New Roman" w:cs="Times New Roman"/>
        <w:color w:val="4472C4" w:themeColor="accent1"/>
        <w:sz w:val="21"/>
        <w:szCs w:val="21"/>
      </w:rPr>
      <w:t>orresponding author</w:t>
    </w:r>
  </w:p>
  <w:p w14:paraId="7EA4C0B4" w14:textId="68FDC739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 </w:t>
    </w:r>
  </w:p>
  <w:p w14:paraId="5A35347C" w14:textId="0D70A679" w:rsidR="009D4E52" w:rsidRPr="004D7898" w:rsidRDefault="009D4E52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ISSN </w:t>
    </w:r>
    <w:r w:rsidR="004F2EBD" w:rsidRPr="004F2EBD">
      <w:rPr>
        <w:rFonts w:ascii="Cambria" w:hAnsi="Cambria"/>
        <w:sz w:val="21"/>
        <w:szCs w:val="21"/>
      </w:rPr>
      <w:t>2972-3434</w:t>
    </w:r>
  </w:p>
  <w:p w14:paraId="1430B45A" w14:textId="74910FCA" w:rsidR="002034A8" w:rsidRDefault="002034A8" w:rsidP="002034A8">
    <w:pPr>
      <w:pStyle w:val="a5"/>
      <w:rPr>
        <w:rFonts w:ascii="Cambria" w:hAnsi="Cambria"/>
        <w:sz w:val="21"/>
        <w:szCs w:val="21"/>
      </w:rPr>
    </w:pPr>
    <w:bookmarkStart w:id="2" w:name="_Hlk123071897"/>
    <w:bookmarkStart w:id="3" w:name="_Hlk123072287"/>
    <w:proofErr w:type="spellStart"/>
    <w:r w:rsidRPr="004D7898">
      <w:rPr>
        <w:rFonts w:ascii="Cambria" w:hAnsi="Cambria"/>
        <w:sz w:val="21"/>
        <w:szCs w:val="21"/>
      </w:rPr>
      <w:t>doi</w:t>
    </w:r>
    <w:proofErr w:type="spellEnd"/>
    <w:r w:rsidRPr="004D7898">
      <w:rPr>
        <w:rFonts w:ascii="Cambria" w:hAnsi="Cambria"/>
        <w:sz w:val="21"/>
        <w:szCs w:val="21"/>
      </w:rPr>
      <w:t xml:space="preserve">: </w:t>
    </w:r>
    <w:r w:rsidRPr="00635B80">
      <w:rPr>
        <w:rFonts w:ascii="Cambria" w:hAnsi="Cambria"/>
        <w:sz w:val="21"/>
        <w:szCs w:val="21"/>
      </w:rPr>
      <w:t>10.58567/</w:t>
    </w:r>
    <w:proofErr w:type="spellStart"/>
    <w:r w:rsidRPr="00635B80">
      <w:rPr>
        <w:rFonts w:ascii="Cambria" w:hAnsi="Cambria"/>
        <w:sz w:val="21"/>
        <w:szCs w:val="21"/>
      </w:rPr>
      <w:t>j</w:t>
    </w:r>
    <w:r>
      <w:rPr>
        <w:rFonts w:ascii="Cambria" w:hAnsi="Cambria"/>
        <w:sz w:val="21"/>
        <w:szCs w:val="21"/>
      </w:rPr>
      <w:t>re</w:t>
    </w:r>
    <w:proofErr w:type="spellEnd"/>
  </w:p>
  <w:p w14:paraId="2B83B00C" w14:textId="77777777" w:rsidR="002034A8" w:rsidRDefault="002034A8" w:rsidP="002034A8">
    <w:pPr>
      <w:pStyle w:val="a5"/>
      <w:rPr>
        <w:rFonts w:ascii="Cambria" w:hAnsi="Cambria"/>
        <w:sz w:val="21"/>
        <w:szCs w:val="21"/>
      </w:rPr>
    </w:pPr>
    <w:bookmarkStart w:id="4" w:name="_Hlk123071542"/>
    <w:bookmarkStart w:id="5" w:name="_Hlk123071335"/>
    <w:r w:rsidRPr="00D252B9">
      <w:rPr>
        <w:rFonts w:ascii="Cambria" w:hAnsi="Cambria"/>
        <w:sz w:val="21"/>
        <w:szCs w:val="21"/>
      </w:rPr>
      <w:t xml:space="preserve">This is an open-access article distributed under a </w:t>
    </w:r>
    <w:r w:rsidRPr="002A2B76">
      <w:rPr>
        <w:rFonts w:ascii="Cambria" w:hAnsi="Cambria"/>
        <w:sz w:val="21"/>
        <w:szCs w:val="21"/>
      </w:rPr>
      <w:t>CC BY license</w:t>
    </w:r>
    <w:r w:rsidRPr="00D252B9">
      <w:rPr>
        <w:rFonts w:ascii="Cambria" w:hAnsi="Cambria"/>
        <w:sz w:val="21"/>
        <w:szCs w:val="21"/>
      </w:rPr>
      <w:t xml:space="preserve"> </w:t>
    </w:r>
  </w:p>
  <w:p w14:paraId="76057D8B" w14:textId="77777777" w:rsidR="002034A8" w:rsidRDefault="002034A8" w:rsidP="002034A8">
    <w:pPr>
      <w:pStyle w:val="a5"/>
      <w:rPr>
        <w:rFonts w:ascii="Cambria" w:hAnsi="Cambria"/>
        <w:sz w:val="21"/>
        <w:szCs w:val="21"/>
      </w:rPr>
    </w:pPr>
    <w:r w:rsidRPr="00D252B9">
      <w:rPr>
        <w:rFonts w:ascii="Cambria" w:hAnsi="Cambria"/>
        <w:sz w:val="21"/>
        <w:szCs w:val="21"/>
      </w:rPr>
      <w:t>(Creative Commons Attribution 4.0 International License)</w:t>
    </w:r>
  </w:p>
  <w:p w14:paraId="4BAE3EBF" w14:textId="77777777" w:rsidR="002034A8" w:rsidRPr="00D252B9" w:rsidRDefault="002034A8" w:rsidP="002034A8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6" w:name="_Hlk123072127"/>
    <w:r w:rsidRPr="002A2B76">
      <w:rPr>
        <w:rFonts w:ascii="Cambria" w:hAnsi="Cambria"/>
        <w:noProof/>
        <w:sz w:val="21"/>
        <w:szCs w:val="21"/>
      </w:rPr>
      <w:drawing>
        <wp:inline distT="0" distB="0" distL="0" distR="0" wp14:anchorId="76AA0BF6" wp14:editId="7499CFC1">
          <wp:extent cx="619266" cy="216000"/>
          <wp:effectExtent l="0" t="0" r="0" b="0"/>
          <wp:docPr id="11" name="图片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66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4"/>
  </w:p>
  <w:bookmarkEnd w:id="3"/>
  <w:bookmarkEnd w:id="5"/>
  <w:bookmarkEnd w:id="6"/>
  <w:p w14:paraId="03AE6244" w14:textId="37E0626B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Received </w:t>
    </w:r>
    <w:r w:rsidR="007F58E5"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Accepted </w:t>
    </w:r>
    <w:r w:rsidR="007F58E5">
      <w:rPr>
        <w:rFonts w:ascii="Cambria" w:hAnsi="Cambria"/>
        <w:sz w:val="21"/>
        <w:szCs w:val="21"/>
      </w:rPr>
      <w:t>date</w:t>
    </w:r>
    <w:r w:rsidR="00375455" w:rsidRPr="004D7898">
      <w:rPr>
        <w:rFonts w:ascii="Cambria" w:hAnsi="Cambria"/>
        <w:sz w:val="21"/>
        <w:szCs w:val="21"/>
      </w:rPr>
      <w:t xml:space="preserve">; </w:t>
    </w:r>
    <w:r w:rsidRPr="004D7898">
      <w:rPr>
        <w:rFonts w:ascii="Cambria" w:hAnsi="Cambria"/>
        <w:sz w:val="21"/>
        <w:szCs w:val="21"/>
      </w:rPr>
      <w:t xml:space="preserve">Available online </w:t>
    </w:r>
    <w:r w:rsidR="007F58E5">
      <w:rPr>
        <w:rFonts w:ascii="Cambria" w:hAnsi="Cambria"/>
        <w:sz w:val="21"/>
        <w:szCs w:val="21"/>
      </w:rPr>
      <w:t>date</w:t>
    </w:r>
    <w:r w:rsidR="00A2737B">
      <w:rPr>
        <w:rFonts w:ascii="Cambria" w:hAnsi="Cambria"/>
        <w:sz w:val="21"/>
        <w:szCs w:val="21"/>
      </w:rPr>
      <w:t>;</w:t>
    </w:r>
    <w:r w:rsidR="00A2737B" w:rsidRPr="00A2737B">
      <w:t xml:space="preserve"> </w:t>
    </w:r>
    <w:r w:rsidR="00A2737B" w:rsidRPr="00A2737B">
      <w:rPr>
        <w:rFonts w:ascii="Cambria" w:hAnsi="Cambria"/>
        <w:sz w:val="21"/>
        <w:szCs w:val="21"/>
      </w:rPr>
      <w:t>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8C82" w14:textId="77777777" w:rsidR="00D84B31" w:rsidRDefault="00D84B31" w:rsidP="002D2A71">
      <w:r>
        <w:separator/>
      </w:r>
    </w:p>
  </w:footnote>
  <w:footnote w:type="continuationSeparator" w:id="0">
    <w:p w14:paraId="08A50C05" w14:textId="77777777" w:rsidR="00D84B31" w:rsidRDefault="00D84B31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7A555A35" w:rsidR="00870783" w:rsidRPr="00A978EA" w:rsidRDefault="008E519C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8E519C">
      <w:rPr>
        <w:rFonts w:ascii="Cambria" w:hAnsi="Cambria"/>
        <w:sz w:val="22"/>
        <w:szCs w:val="22"/>
      </w:rPr>
      <w:t>Journal of Regional Economics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7DB3"/>
    <w:rsid w:val="000B0B84"/>
    <w:rsid w:val="002034A8"/>
    <w:rsid w:val="0021218B"/>
    <w:rsid w:val="00226BA4"/>
    <w:rsid w:val="00246286"/>
    <w:rsid w:val="00246D9B"/>
    <w:rsid w:val="0025385D"/>
    <w:rsid w:val="00255FA3"/>
    <w:rsid w:val="00281F16"/>
    <w:rsid w:val="002D0FFC"/>
    <w:rsid w:val="002D2A71"/>
    <w:rsid w:val="00337D3D"/>
    <w:rsid w:val="00375455"/>
    <w:rsid w:val="00377777"/>
    <w:rsid w:val="00397BD6"/>
    <w:rsid w:val="003C5DC7"/>
    <w:rsid w:val="003F71B4"/>
    <w:rsid w:val="00406DEB"/>
    <w:rsid w:val="00444C93"/>
    <w:rsid w:val="004950A2"/>
    <w:rsid w:val="004C1498"/>
    <w:rsid w:val="004C3565"/>
    <w:rsid w:val="004D7898"/>
    <w:rsid w:val="004F2EBD"/>
    <w:rsid w:val="0059785C"/>
    <w:rsid w:val="005D1CD3"/>
    <w:rsid w:val="005F15EB"/>
    <w:rsid w:val="006238BC"/>
    <w:rsid w:val="00686C0C"/>
    <w:rsid w:val="00694FF8"/>
    <w:rsid w:val="0069703D"/>
    <w:rsid w:val="006B3AB5"/>
    <w:rsid w:val="006C69D9"/>
    <w:rsid w:val="006D7B60"/>
    <w:rsid w:val="006E2AAE"/>
    <w:rsid w:val="007061E4"/>
    <w:rsid w:val="00764DCD"/>
    <w:rsid w:val="00776F20"/>
    <w:rsid w:val="00787ED0"/>
    <w:rsid w:val="007D2B78"/>
    <w:rsid w:val="007E152F"/>
    <w:rsid w:val="007F58E5"/>
    <w:rsid w:val="0081378E"/>
    <w:rsid w:val="00823540"/>
    <w:rsid w:val="0086563F"/>
    <w:rsid w:val="00870783"/>
    <w:rsid w:val="00882559"/>
    <w:rsid w:val="008D2373"/>
    <w:rsid w:val="008E519C"/>
    <w:rsid w:val="008E60EE"/>
    <w:rsid w:val="008F5690"/>
    <w:rsid w:val="00920FA1"/>
    <w:rsid w:val="009745B2"/>
    <w:rsid w:val="0098650C"/>
    <w:rsid w:val="009D4E52"/>
    <w:rsid w:val="009D6A51"/>
    <w:rsid w:val="00A2737B"/>
    <w:rsid w:val="00A30DB7"/>
    <w:rsid w:val="00A81F42"/>
    <w:rsid w:val="00A978EA"/>
    <w:rsid w:val="00AF52AC"/>
    <w:rsid w:val="00B36BE7"/>
    <w:rsid w:val="00B72267"/>
    <w:rsid w:val="00BE628C"/>
    <w:rsid w:val="00C47FC4"/>
    <w:rsid w:val="00C51794"/>
    <w:rsid w:val="00CB3D3A"/>
    <w:rsid w:val="00D06C65"/>
    <w:rsid w:val="00D30DEA"/>
    <w:rsid w:val="00D84B31"/>
    <w:rsid w:val="00DB3D88"/>
    <w:rsid w:val="00DF3C06"/>
    <w:rsid w:val="00E90AD0"/>
    <w:rsid w:val="00F2747E"/>
    <w:rsid w:val="00F73895"/>
    <w:rsid w:val="00F9565F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j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j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cp:lastPrinted>2022-12-02T05:29:00Z</cp:lastPrinted>
  <dcterms:created xsi:type="dcterms:W3CDTF">2022-11-30T07:37:00Z</dcterms:created>
  <dcterms:modified xsi:type="dcterms:W3CDTF">2023-09-11T09:50:00Z</dcterms:modified>
</cp:coreProperties>
</file>